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F1" w:rsidRPr="0077731F" w:rsidRDefault="000564F1" w:rsidP="000564F1">
      <w:pPr>
        <w:shd w:val="clear" w:color="auto" w:fill="FFFFFF" w:themeFill="background1"/>
        <w:tabs>
          <w:tab w:val="left" w:pos="2971"/>
        </w:tabs>
        <w:spacing w:after="57" w:line="170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7773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>HASTA VE YAŞLI HİZMETLERİ ALANI</w:t>
      </w:r>
    </w:p>
    <w:p w:rsidR="00454ABB" w:rsidRPr="0077731F" w:rsidRDefault="00454ABB" w:rsidP="00454ABB">
      <w:pPr>
        <w:shd w:val="clear" w:color="auto" w:fill="FFFFFF" w:themeFill="background1"/>
        <w:spacing w:after="57" w:line="1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73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ALANIN TANIMI:</w:t>
      </w:r>
      <w:r w:rsidRPr="0077731F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 </w:t>
      </w:r>
      <w:r w:rsidRPr="0077731F">
        <w:rPr>
          <w:rFonts w:ascii="Times New Roman" w:eastAsia="Times New Roman" w:hAnsi="Times New Roman" w:cs="Times New Roman"/>
          <w:bCs/>
          <w:sz w:val="24"/>
          <w:szCs w:val="24"/>
        </w:rPr>
        <w:t>Temel sağlık hizmetleri, yaşlı, engelli, hasta,</w:t>
      </w:r>
      <w:r w:rsidR="007773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7731F">
        <w:rPr>
          <w:rFonts w:ascii="Times New Roman" w:eastAsia="Times New Roman" w:hAnsi="Times New Roman" w:cs="Times New Roman"/>
          <w:bCs/>
          <w:sz w:val="24"/>
          <w:szCs w:val="24"/>
        </w:rPr>
        <w:t xml:space="preserve"> yaşlı </w:t>
      </w:r>
      <w:proofErr w:type="gramStart"/>
      <w:r w:rsidRPr="0077731F">
        <w:rPr>
          <w:rFonts w:ascii="Times New Roman" w:eastAsia="Times New Roman" w:hAnsi="Times New Roman" w:cs="Times New Roman"/>
          <w:bCs/>
          <w:sz w:val="24"/>
          <w:szCs w:val="24"/>
        </w:rPr>
        <w:t>tüm</w:t>
      </w:r>
      <w:r w:rsidR="007773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7731F">
        <w:rPr>
          <w:rFonts w:ascii="Times New Roman" w:eastAsia="Times New Roman" w:hAnsi="Times New Roman" w:cs="Times New Roman"/>
          <w:bCs/>
          <w:sz w:val="24"/>
          <w:szCs w:val="24"/>
        </w:rPr>
        <w:t xml:space="preserve"> insanlara</w:t>
      </w:r>
      <w:proofErr w:type="gramEnd"/>
      <w:r w:rsidRPr="0077731F">
        <w:rPr>
          <w:rFonts w:ascii="Times New Roman" w:eastAsia="Times New Roman" w:hAnsi="Times New Roman" w:cs="Times New Roman"/>
          <w:bCs/>
          <w:sz w:val="24"/>
          <w:szCs w:val="24"/>
        </w:rPr>
        <w:t xml:space="preserve">, bulundukları her ortamda ve şartta (okul, ev, işyeri, hastane) sağlık hizmeti verilen alandır. Gelişen teknolojinin ve bilgi çağının getirdiği değişimler, ülkemizin içinde bulunduğu </w:t>
      </w:r>
      <w:proofErr w:type="spellStart"/>
      <w:r w:rsidRPr="0077731F">
        <w:rPr>
          <w:rFonts w:ascii="Times New Roman" w:eastAsia="Times New Roman" w:hAnsi="Times New Roman" w:cs="Times New Roman"/>
          <w:bCs/>
          <w:sz w:val="24"/>
          <w:szCs w:val="24"/>
        </w:rPr>
        <w:t>sosyo</w:t>
      </w:r>
      <w:proofErr w:type="spellEnd"/>
      <w:r w:rsidRPr="0077731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gramStart"/>
      <w:r w:rsidRPr="0077731F">
        <w:rPr>
          <w:rFonts w:ascii="Times New Roman" w:eastAsia="Times New Roman" w:hAnsi="Times New Roman" w:cs="Times New Roman"/>
          <w:bCs/>
          <w:sz w:val="24"/>
          <w:szCs w:val="24"/>
        </w:rPr>
        <w:t>ekonomik</w:t>
      </w:r>
      <w:r w:rsidR="007773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7731F">
        <w:rPr>
          <w:rFonts w:ascii="Times New Roman" w:eastAsia="Times New Roman" w:hAnsi="Times New Roman" w:cs="Times New Roman"/>
          <w:bCs/>
          <w:sz w:val="24"/>
          <w:szCs w:val="24"/>
        </w:rPr>
        <w:t xml:space="preserve"> durum</w:t>
      </w:r>
      <w:proofErr w:type="gramEnd"/>
      <w:r w:rsidRPr="0077731F">
        <w:rPr>
          <w:rFonts w:ascii="Times New Roman" w:eastAsia="Times New Roman" w:hAnsi="Times New Roman" w:cs="Times New Roman"/>
          <w:bCs/>
          <w:sz w:val="24"/>
          <w:szCs w:val="24"/>
        </w:rPr>
        <w:t xml:space="preserve">; kaliteli sağlık </w:t>
      </w:r>
      <w:r w:rsidR="007773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7731F">
        <w:rPr>
          <w:rFonts w:ascii="Times New Roman" w:eastAsia="Times New Roman" w:hAnsi="Times New Roman" w:cs="Times New Roman"/>
          <w:bCs/>
          <w:sz w:val="24"/>
          <w:szCs w:val="24"/>
        </w:rPr>
        <w:t xml:space="preserve">hizmetlerinin sunumunda ve sağlık </w:t>
      </w:r>
      <w:r w:rsidR="007773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7731F">
        <w:rPr>
          <w:rFonts w:ascii="Times New Roman" w:eastAsia="Times New Roman" w:hAnsi="Times New Roman" w:cs="Times New Roman"/>
          <w:bCs/>
          <w:sz w:val="24"/>
          <w:szCs w:val="24"/>
        </w:rPr>
        <w:t xml:space="preserve">alanında </w:t>
      </w:r>
      <w:r w:rsidR="007773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7731F">
        <w:rPr>
          <w:rFonts w:ascii="Times New Roman" w:eastAsia="Times New Roman" w:hAnsi="Times New Roman" w:cs="Times New Roman"/>
          <w:bCs/>
          <w:sz w:val="24"/>
          <w:szCs w:val="24"/>
        </w:rPr>
        <w:t xml:space="preserve">nitelikli elemanlara </w:t>
      </w:r>
      <w:r w:rsidR="007773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7731F">
        <w:rPr>
          <w:rFonts w:ascii="Times New Roman" w:eastAsia="Times New Roman" w:hAnsi="Times New Roman" w:cs="Times New Roman"/>
          <w:bCs/>
          <w:sz w:val="24"/>
          <w:szCs w:val="24"/>
        </w:rPr>
        <w:t xml:space="preserve">olan </w:t>
      </w:r>
      <w:r w:rsidR="007773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7731F">
        <w:rPr>
          <w:rFonts w:ascii="Times New Roman" w:eastAsia="Times New Roman" w:hAnsi="Times New Roman" w:cs="Times New Roman"/>
          <w:bCs/>
          <w:sz w:val="24"/>
          <w:szCs w:val="24"/>
        </w:rPr>
        <w:t>ihtiyacı arttırmaktadır. Hasta ve Yaşlı Hizmetleri alanı altında yer alan dalların yeterliklerini kazandırmaya yönelik eğitim ve öğretim verilen alandır.</w:t>
      </w:r>
    </w:p>
    <w:p w:rsidR="000C77A9" w:rsidRDefault="000C77A9" w:rsidP="00454ABB">
      <w:pPr>
        <w:shd w:val="clear" w:color="auto" w:fill="FFFFFF" w:themeFill="background1"/>
        <w:spacing w:after="57" w:line="170" w:lineRule="atLeast"/>
        <w:rPr>
          <w:rFonts w:ascii="Arial" w:eastAsia="Times New Roman" w:hAnsi="Arial" w:cs="Arial"/>
          <w:b/>
          <w:bCs/>
          <w:color w:val="FF0000"/>
          <w:sz w:val="15"/>
        </w:rPr>
      </w:pPr>
    </w:p>
    <w:p w:rsidR="000C77A9" w:rsidRDefault="000C77A9" w:rsidP="00454ABB">
      <w:pPr>
        <w:shd w:val="clear" w:color="auto" w:fill="FFFFFF" w:themeFill="background1"/>
        <w:spacing w:after="57" w:line="170" w:lineRule="atLeast"/>
        <w:rPr>
          <w:rFonts w:ascii="Arial" w:eastAsia="Times New Roman" w:hAnsi="Arial" w:cs="Arial"/>
          <w:b/>
          <w:bCs/>
          <w:color w:val="FF0000"/>
          <w:sz w:val="15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85610" cy="1951200"/>
            <wp:effectExtent l="19050" t="0" r="5540" b="0"/>
            <wp:docPr id="6" name="Resim 2" descr="C:\Users\As-pc\Desktop\broşür hazırlama\hasta ve yaşlı hizmetleri alanı\17233336_IMG_6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-pc\Desktop\broşür hazırlama\hasta ve yaşlı hizmetleri alanı\17233336_IMG_65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177" cy="1953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7A9" w:rsidRDefault="000C77A9" w:rsidP="00454ABB">
      <w:pPr>
        <w:shd w:val="clear" w:color="auto" w:fill="FFFFFF" w:themeFill="background1"/>
        <w:spacing w:after="57" w:line="170" w:lineRule="atLeast"/>
        <w:rPr>
          <w:rFonts w:ascii="Arial" w:eastAsia="Times New Roman" w:hAnsi="Arial" w:cs="Arial"/>
          <w:b/>
          <w:bCs/>
          <w:color w:val="FF0000"/>
          <w:sz w:val="15"/>
        </w:rPr>
      </w:pPr>
    </w:p>
    <w:p w:rsidR="00454ABB" w:rsidRPr="0077731F" w:rsidRDefault="00454ABB" w:rsidP="00454ABB">
      <w:pPr>
        <w:shd w:val="clear" w:color="auto" w:fill="FFFFFF" w:themeFill="background1"/>
        <w:spacing w:after="57" w:line="17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773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DAL PROGRAMLARI</w:t>
      </w:r>
    </w:p>
    <w:p w:rsidR="00454ABB" w:rsidRPr="0077731F" w:rsidRDefault="00454ABB" w:rsidP="00454ABB">
      <w:pPr>
        <w:shd w:val="clear" w:color="auto" w:fill="FFFFFF" w:themeFill="background1"/>
        <w:spacing w:after="57" w:line="1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731F">
        <w:rPr>
          <w:rFonts w:ascii="Times New Roman" w:eastAsia="Times New Roman" w:hAnsi="Times New Roman" w:cs="Times New Roman"/>
          <w:b/>
          <w:bCs/>
          <w:sz w:val="24"/>
          <w:szCs w:val="24"/>
        </w:rPr>
        <w:t>1. YAŞLI BAKIMI ELEMANI</w:t>
      </w:r>
    </w:p>
    <w:p w:rsidR="00454ABB" w:rsidRPr="0077731F" w:rsidRDefault="00454ABB" w:rsidP="00454ABB">
      <w:pPr>
        <w:shd w:val="clear" w:color="auto" w:fill="FFFFFF" w:themeFill="background1"/>
        <w:spacing w:after="57" w:line="17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731F">
        <w:rPr>
          <w:rFonts w:ascii="Times New Roman" w:eastAsia="Times New Roman" w:hAnsi="Times New Roman" w:cs="Times New Roman"/>
          <w:b/>
          <w:bCs/>
          <w:sz w:val="24"/>
          <w:szCs w:val="24"/>
        </w:rPr>
        <w:t>2. HASTA BAKIMI ELEMANI</w:t>
      </w:r>
      <w:r w:rsidR="000C77A9" w:rsidRPr="007773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C77A9" w:rsidRPr="0077731F" w:rsidRDefault="000C77A9" w:rsidP="00454ABB">
      <w:pPr>
        <w:shd w:val="clear" w:color="auto" w:fill="FFFFFF" w:themeFill="background1"/>
        <w:spacing w:after="57" w:line="17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73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Okulumuzda Yaşlı Bakım Dalında eğitim verilmektedir.</w:t>
      </w:r>
    </w:p>
    <w:p w:rsidR="00616F39" w:rsidRDefault="00616F39" w:rsidP="00454ABB">
      <w:pPr>
        <w:shd w:val="clear" w:color="auto" w:fill="FFFFFF" w:themeFill="background1"/>
        <w:spacing w:after="57" w:line="170" w:lineRule="atLeast"/>
        <w:rPr>
          <w:rFonts w:ascii="Arial" w:eastAsia="Times New Roman" w:hAnsi="Arial" w:cs="Arial"/>
          <w:b/>
          <w:bCs/>
          <w:color w:val="FF0000"/>
          <w:sz w:val="15"/>
        </w:rPr>
      </w:pPr>
    </w:p>
    <w:p w:rsidR="000C77A9" w:rsidRDefault="000C77A9" w:rsidP="00454ABB">
      <w:pPr>
        <w:shd w:val="clear" w:color="auto" w:fill="FFFFFF" w:themeFill="background1"/>
        <w:spacing w:after="57" w:line="170" w:lineRule="atLeast"/>
        <w:rPr>
          <w:rFonts w:ascii="Arial" w:eastAsia="Times New Roman" w:hAnsi="Arial" w:cs="Arial"/>
          <w:b/>
          <w:bCs/>
          <w:color w:val="FF0000"/>
          <w:sz w:val="15"/>
        </w:rPr>
      </w:pPr>
      <w:r w:rsidRPr="000C77A9">
        <w:rPr>
          <w:rFonts w:ascii="Arial" w:eastAsia="Times New Roman" w:hAnsi="Arial" w:cs="Arial"/>
          <w:b/>
          <w:bCs/>
          <w:color w:val="FF0000"/>
          <w:sz w:val="15"/>
        </w:rPr>
        <w:drawing>
          <wp:inline distT="0" distB="0" distL="0" distR="0">
            <wp:extent cx="2241750" cy="1827194"/>
            <wp:effectExtent l="19050" t="0" r="6150" b="0"/>
            <wp:docPr id="14" name="Resim 3" descr="C:\Users\As-pc\Desktop\broşür hazırlama\hasta ve yaşlı hizmetleri alanı\ulusal ajans proje isps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-pc\Desktop\broşür hazırlama\hasta ve yaşlı hizmetleri alanı\ulusal ajans proje ispsn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7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FF0000"/>
          <w:sz w:val="15"/>
        </w:rPr>
        <w:t xml:space="preserve">                                              </w:t>
      </w:r>
      <w:r w:rsidRPr="000C77A9">
        <w:rPr>
          <w:rFonts w:ascii="Arial" w:eastAsia="Times New Roman" w:hAnsi="Arial" w:cs="Arial"/>
          <w:b/>
          <w:bCs/>
          <w:color w:val="FF0000"/>
          <w:sz w:val="15"/>
        </w:rPr>
        <w:drawing>
          <wp:inline distT="0" distB="0" distL="0" distR="0">
            <wp:extent cx="2226080" cy="1755758"/>
            <wp:effectExtent l="19050" t="0" r="2770" b="0"/>
            <wp:docPr id="13" name="Resim 5" descr="C:\Users\As-pc\Desktop\flaş\OKUL AÇILIŞI FOTOĞRAF 2\IMG_6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-pc\Desktop\flaş\OKUL AÇILIŞI FOTOĞRAF 2\IMG_69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080" cy="175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7A9" w:rsidRPr="0077731F" w:rsidRDefault="000C77A9" w:rsidP="00454ABB">
      <w:pPr>
        <w:shd w:val="clear" w:color="auto" w:fill="FFFFFF" w:themeFill="background1"/>
        <w:spacing w:after="57" w:line="170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16F39" w:rsidRPr="0077731F" w:rsidRDefault="00616F39" w:rsidP="00454ABB">
      <w:pPr>
        <w:shd w:val="clear" w:color="auto" w:fill="FFFFFF" w:themeFill="background1"/>
        <w:spacing w:after="57" w:line="17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7731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ÇALIŞABİLECEKLERİ YERLER</w:t>
      </w:r>
    </w:p>
    <w:p w:rsidR="00454ABB" w:rsidRPr="0077731F" w:rsidRDefault="00454ABB" w:rsidP="00454ABB">
      <w:pPr>
        <w:numPr>
          <w:ilvl w:val="0"/>
          <w:numId w:val="1"/>
        </w:numPr>
        <w:shd w:val="clear" w:color="auto" w:fill="FFFFFF" w:themeFill="background1"/>
        <w:spacing w:after="0" w:line="17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7731F">
        <w:rPr>
          <w:rFonts w:ascii="Times New Roman" w:eastAsia="Times New Roman" w:hAnsi="Times New Roman" w:cs="Times New Roman"/>
          <w:bCs/>
          <w:sz w:val="24"/>
          <w:szCs w:val="24"/>
        </w:rPr>
        <w:t>Huzurevi,</w:t>
      </w:r>
    </w:p>
    <w:p w:rsidR="00454ABB" w:rsidRPr="0077731F" w:rsidRDefault="00454ABB" w:rsidP="00454ABB">
      <w:pPr>
        <w:numPr>
          <w:ilvl w:val="0"/>
          <w:numId w:val="1"/>
        </w:numPr>
        <w:shd w:val="clear" w:color="auto" w:fill="FFFFFF" w:themeFill="background1"/>
        <w:spacing w:after="0" w:line="17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7731F">
        <w:rPr>
          <w:rFonts w:ascii="Times New Roman" w:eastAsia="Times New Roman" w:hAnsi="Times New Roman" w:cs="Times New Roman"/>
          <w:bCs/>
          <w:sz w:val="24"/>
          <w:szCs w:val="24"/>
        </w:rPr>
        <w:t>Hastaneler,</w:t>
      </w:r>
    </w:p>
    <w:p w:rsidR="00454ABB" w:rsidRPr="0077731F" w:rsidRDefault="00454ABB" w:rsidP="00454ABB">
      <w:pPr>
        <w:numPr>
          <w:ilvl w:val="0"/>
          <w:numId w:val="1"/>
        </w:numPr>
        <w:shd w:val="clear" w:color="auto" w:fill="FFFFFF" w:themeFill="background1"/>
        <w:spacing w:after="0" w:line="17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7731F">
        <w:rPr>
          <w:rFonts w:ascii="Times New Roman" w:eastAsia="Times New Roman" w:hAnsi="Times New Roman" w:cs="Times New Roman"/>
          <w:bCs/>
          <w:sz w:val="24"/>
          <w:szCs w:val="24"/>
        </w:rPr>
        <w:t>Bakımevleri,</w:t>
      </w:r>
    </w:p>
    <w:p w:rsidR="00454ABB" w:rsidRPr="0077731F" w:rsidRDefault="00454ABB" w:rsidP="00454ABB">
      <w:pPr>
        <w:numPr>
          <w:ilvl w:val="0"/>
          <w:numId w:val="1"/>
        </w:numPr>
        <w:shd w:val="clear" w:color="auto" w:fill="FFFFFF" w:themeFill="background1"/>
        <w:spacing w:after="0" w:line="17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7731F">
        <w:rPr>
          <w:rFonts w:ascii="Times New Roman" w:eastAsia="Times New Roman" w:hAnsi="Times New Roman" w:cs="Times New Roman"/>
          <w:bCs/>
          <w:sz w:val="24"/>
          <w:szCs w:val="24"/>
        </w:rPr>
        <w:t>Evlerde</w:t>
      </w:r>
    </w:p>
    <w:p w:rsidR="00454ABB" w:rsidRPr="0077731F" w:rsidRDefault="00454ABB" w:rsidP="00454ABB">
      <w:pPr>
        <w:shd w:val="clear" w:color="auto" w:fill="FFFFFF" w:themeFill="background1"/>
        <w:spacing w:after="57" w:line="17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7731F">
        <w:rPr>
          <w:rFonts w:ascii="Times New Roman" w:eastAsia="Times New Roman" w:hAnsi="Times New Roman" w:cs="Times New Roman"/>
          <w:bCs/>
          <w:sz w:val="24"/>
          <w:szCs w:val="24"/>
        </w:rPr>
        <w:t>vb.</w:t>
      </w:r>
      <w:proofErr w:type="gramEnd"/>
      <w:r w:rsidRPr="0077731F">
        <w:rPr>
          <w:rFonts w:ascii="Times New Roman" w:eastAsia="Times New Roman" w:hAnsi="Times New Roman" w:cs="Times New Roman"/>
          <w:bCs/>
          <w:sz w:val="24"/>
          <w:szCs w:val="24"/>
        </w:rPr>
        <w:t xml:space="preserve"> yerlerde çalışabilirler.</w:t>
      </w:r>
    </w:p>
    <w:p w:rsidR="00616F39" w:rsidRDefault="00616F39" w:rsidP="00454ABB">
      <w:pPr>
        <w:shd w:val="clear" w:color="auto" w:fill="FFFFFF" w:themeFill="background1"/>
        <w:spacing w:after="57" w:line="170" w:lineRule="atLeast"/>
        <w:rPr>
          <w:rFonts w:ascii="Times New Roman" w:eastAsia="Times New Roman" w:hAnsi="Times New Roman" w:cs="Times New Roman"/>
          <w:color w:val="777777"/>
          <w:sz w:val="24"/>
          <w:szCs w:val="24"/>
        </w:rPr>
      </w:pPr>
    </w:p>
    <w:p w:rsidR="00A7286F" w:rsidRPr="0077731F" w:rsidRDefault="00A7286F" w:rsidP="00454ABB">
      <w:pPr>
        <w:shd w:val="clear" w:color="auto" w:fill="FFFFFF" w:themeFill="background1"/>
        <w:spacing w:after="57" w:line="170" w:lineRule="atLeast"/>
        <w:rPr>
          <w:rFonts w:ascii="Times New Roman" w:eastAsia="Times New Roman" w:hAnsi="Times New Roman" w:cs="Times New Roman"/>
          <w:color w:val="777777"/>
          <w:sz w:val="24"/>
          <w:szCs w:val="24"/>
        </w:rPr>
      </w:pPr>
    </w:p>
    <w:p w:rsidR="00454ABB" w:rsidRPr="0077731F" w:rsidRDefault="00454ABB" w:rsidP="00454ABB">
      <w:pPr>
        <w:shd w:val="clear" w:color="auto" w:fill="FFFFFF" w:themeFill="background1"/>
        <w:spacing w:after="57" w:line="1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73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YATAY VE DİKEY GEÇİŞLER:</w:t>
      </w:r>
      <w:r w:rsidRPr="0077731F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 </w:t>
      </w:r>
      <w:r w:rsidRPr="0077731F">
        <w:rPr>
          <w:rFonts w:ascii="Times New Roman" w:eastAsia="Times New Roman" w:hAnsi="Times New Roman" w:cs="Times New Roman"/>
          <w:bCs/>
          <w:sz w:val="24"/>
          <w:szCs w:val="24"/>
        </w:rPr>
        <w:t>Program; geniş tabanlı ve modüler yapıda düzenlendiğinden, Mesleki ve Teknik Eğitim Yönetmeliği çerçevesinde yatay ve dikey geçişlere olanak sağlanır.</w:t>
      </w:r>
    </w:p>
    <w:p w:rsidR="00454ABB" w:rsidRPr="0077731F" w:rsidRDefault="00454ABB" w:rsidP="00454ABB">
      <w:pPr>
        <w:shd w:val="clear" w:color="auto" w:fill="FFFFFF" w:themeFill="background1"/>
        <w:spacing w:after="57" w:line="1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731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1. Alan/dalda sertifika, belge ve diplomaya götüren tüm programlar ve dallar arasında geçiş yapılabilir.</w:t>
      </w:r>
    </w:p>
    <w:p w:rsidR="00454ABB" w:rsidRPr="0077731F" w:rsidRDefault="00454ABB" w:rsidP="00454ABB">
      <w:pPr>
        <w:shd w:val="clear" w:color="auto" w:fill="FFFFFF" w:themeFill="background1"/>
        <w:spacing w:after="57" w:line="1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731F">
        <w:rPr>
          <w:rFonts w:ascii="Times New Roman" w:eastAsia="Times New Roman" w:hAnsi="Times New Roman" w:cs="Times New Roman"/>
          <w:bCs/>
          <w:sz w:val="24"/>
          <w:szCs w:val="24"/>
        </w:rPr>
        <w:t xml:space="preserve">2. Diploma almaya hak kazanan öğrenci, sınav sonuçlarına </w:t>
      </w:r>
      <w:proofErr w:type="gramStart"/>
      <w:r w:rsidRPr="0077731F">
        <w:rPr>
          <w:rFonts w:ascii="Times New Roman" w:eastAsia="Times New Roman" w:hAnsi="Times New Roman" w:cs="Times New Roman"/>
          <w:bCs/>
          <w:sz w:val="24"/>
          <w:szCs w:val="24"/>
        </w:rPr>
        <w:t>göre  Hasta</w:t>
      </w:r>
      <w:proofErr w:type="gramEnd"/>
      <w:r w:rsidRPr="0077731F">
        <w:rPr>
          <w:rFonts w:ascii="Times New Roman" w:eastAsia="Times New Roman" w:hAnsi="Times New Roman" w:cs="Times New Roman"/>
          <w:bCs/>
          <w:sz w:val="24"/>
          <w:szCs w:val="24"/>
        </w:rPr>
        <w:t xml:space="preserve"> ve Yaşlı Hizmetleri alanının devamı niteliğindeki programların veya bu alana en yakın programların uygulandığı meslek yüksek okuluna ya da diğer yüksek öğrenim kurumlarını tercih edebilir</w:t>
      </w:r>
    </w:p>
    <w:p w:rsidR="005459F7" w:rsidRPr="0077731F" w:rsidRDefault="005459F7" w:rsidP="0053545E">
      <w:pPr>
        <w:shd w:val="clear" w:color="auto" w:fill="FFFFFF" w:themeFill="background1"/>
        <w:spacing w:after="57" w:line="170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77731F" w:rsidRDefault="00454ABB" w:rsidP="000C77A9">
      <w:pPr>
        <w:shd w:val="clear" w:color="auto" w:fill="FFFFFF" w:themeFill="background1"/>
        <w:spacing w:after="57" w:line="170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7773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LİSANS PROGRAMI</w:t>
      </w:r>
      <w:r w:rsidR="000C77A9" w:rsidRPr="007773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:</w:t>
      </w:r>
      <w:r w:rsidRPr="007773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0C77A9" w:rsidRPr="007773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 xml:space="preserve"> </w:t>
      </w:r>
    </w:p>
    <w:p w:rsidR="00AC6109" w:rsidRDefault="0077731F" w:rsidP="000C77A9">
      <w:pPr>
        <w:shd w:val="clear" w:color="auto" w:fill="FFFFFF" w:themeFill="background1"/>
        <w:spacing w:after="57" w:line="17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7731F">
        <w:rPr>
          <w:rFonts w:ascii="Times New Roman" w:eastAsia="Times New Roman" w:hAnsi="Times New Roman" w:cs="Times New Roman"/>
          <w:bCs/>
          <w:sz w:val="20"/>
          <w:szCs w:val="20"/>
        </w:rPr>
        <w:t xml:space="preserve">EBELİK-   HEMŞİRELİK          </w:t>
      </w:r>
    </w:p>
    <w:p w:rsidR="0077731F" w:rsidRPr="0077731F" w:rsidRDefault="0077731F" w:rsidP="000C77A9">
      <w:pPr>
        <w:shd w:val="clear" w:color="auto" w:fill="FFFFFF" w:themeFill="background1"/>
        <w:spacing w:after="57" w:line="170" w:lineRule="atLeast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77731F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</w:p>
    <w:p w:rsidR="000C77A9" w:rsidRPr="0077731F" w:rsidRDefault="000C77A9" w:rsidP="000C77A9">
      <w:pPr>
        <w:shd w:val="clear" w:color="auto" w:fill="FFFFFF" w:themeFill="background1"/>
        <w:spacing w:after="57" w:line="17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773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ÖNLİSANS PROGRAMLARI:</w:t>
      </w:r>
    </w:p>
    <w:p w:rsidR="0077731F" w:rsidRPr="0077731F" w:rsidRDefault="000C77A9" w:rsidP="001F6366">
      <w:pPr>
        <w:shd w:val="clear" w:color="auto" w:fill="FFFFFF" w:themeFill="background1"/>
        <w:spacing w:after="57" w:line="17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7731F">
        <w:rPr>
          <w:rFonts w:ascii="Times New Roman" w:eastAsia="Times New Roman" w:hAnsi="Times New Roman" w:cs="Times New Roman"/>
          <w:bCs/>
          <w:sz w:val="20"/>
          <w:szCs w:val="20"/>
        </w:rPr>
        <w:t>DİYALİZ</w:t>
      </w:r>
      <w:r w:rsidR="0077731F" w:rsidRPr="0077731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77731F">
        <w:rPr>
          <w:rFonts w:ascii="Times New Roman" w:eastAsia="Times New Roman" w:hAnsi="Times New Roman" w:cs="Times New Roman"/>
          <w:bCs/>
          <w:sz w:val="20"/>
          <w:szCs w:val="20"/>
        </w:rPr>
        <w:t xml:space="preserve">- ELEKTRONÖROFİZYOLOJİ- </w:t>
      </w:r>
      <w:proofErr w:type="gramStart"/>
      <w:r w:rsidRPr="0077731F">
        <w:rPr>
          <w:rFonts w:ascii="Times New Roman" w:eastAsia="Times New Roman" w:hAnsi="Times New Roman" w:cs="Times New Roman"/>
          <w:bCs/>
          <w:sz w:val="20"/>
          <w:szCs w:val="20"/>
        </w:rPr>
        <w:t xml:space="preserve">EVDE </w:t>
      </w:r>
      <w:r w:rsidR="0077731F" w:rsidRPr="0077731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77731F">
        <w:rPr>
          <w:rFonts w:ascii="Times New Roman" w:eastAsia="Times New Roman" w:hAnsi="Times New Roman" w:cs="Times New Roman"/>
          <w:bCs/>
          <w:sz w:val="20"/>
          <w:szCs w:val="20"/>
        </w:rPr>
        <w:t>HASTA</w:t>
      </w:r>
      <w:proofErr w:type="gramEnd"/>
      <w:r w:rsidRPr="0077731F">
        <w:rPr>
          <w:rFonts w:ascii="Times New Roman" w:eastAsia="Times New Roman" w:hAnsi="Times New Roman" w:cs="Times New Roman"/>
          <w:bCs/>
          <w:sz w:val="20"/>
          <w:szCs w:val="20"/>
        </w:rPr>
        <w:t xml:space="preserve"> BAKIMI- FİZYOTERAPİ</w:t>
      </w:r>
      <w:r w:rsidR="00232F5D" w:rsidRPr="0077731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77731F" w:rsidRPr="0077731F" w:rsidRDefault="00232F5D" w:rsidP="001F6366">
      <w:pPr>
        <w:shd w:val="clear" w:color="auto" w:fill="FFFFFF" w:themeFill="background1"/>
        <w:spacing w:after="57" w:line="17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7731F">
        <w:rPr>
          <w:rFonts w:ascii="Times New Roman" w:eastAsia="Times New Roman" w:hAnsi="Times New Roman" w:cs="Times New Roman"/>
          <w:bCs/>
          <w:sz w:val="20"/>
          <w:szCs w:val="20"/>
        </w:rPr>
        <w:t>İLK VE ACİL YARDIM</w:t>
      </w:r>
      <w:r w:rsidR="0077731F" w:rsidRPr="0077731F">
        <w:rPr>
          <w:rFonts w:ascii="Times New Roman" w:eastAsia="Times New Roman" w:hAnsi="Times New Roman" w:cs="Times New Roman"/>
          <w:bCs/>
          <w:sz w:val="20"/>
          <w:szCs w:val="20"/>
        </w:rPr>
        <w:t xml:space="preserve">- </w:t>
      </w:r>
      <w:r w:rsidR="001F6366" w:rsidRPr="0077731F">
        <w:rPr>
          <w:rFonts w:ascii="Times New Roman" w:eastAsia="Times New Roman" w:hAnsi="Times New Roman" w:cs="Times New Roman"/>
          <w:bCs/>
          <w:sz w:val="20"/>
          <w:szCs w:val="20"/>
        </w:rPr>
        <w:t xml:space="preserve">İŞ VE UĞRAŞI TERAPİSİ- LABORANT- </w:t>
      </w:r>
      <w:proofErr w:type="gramStart"/>
      <w:r w:rsidR="001F6366" w:rsidRPr="0077731F">
        <w:rPr>
          <w:rFonts w:ascii="Times New Roman" w:eastAsia="Times New Roman" w:hAnsi="Times New Roman" w:cs="Times New Roman"/>
          <w:bCs/>
          <w:sz w:val="20"/>
          <w:szCs w:val="20"/>
        </w:rPr>
        <w:t>PATOLOJİ</w:t>
      </w:r>
      <w:r w:rsidR="0077731F" w:rsidRPr="0077731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1F6366" w:rsidRPr="0077731F">
        <w:rPr>
          <w:rFonts w:ascii="Times New Roman" w:eastAsia="Times New Roman" w:hAnsi="Times New Roman" w:cs="Times New Roman"/>
          <w:bCs/>
          <w:sz w:val="20"/>
          <w:szCs w:val="20"/>
        </w:rPr>
        <w:t xml:space="preserve"> LABORATUVAR</w:t>
      </w:r>
      <w:proofErr w:type="gramEnd"/>
      <w:r w:rsidR="001F6366" w:rsidRPr="0077731F">
        <w:rPr>
          <w:rFonts w:ascii="Times New Roman" w:eastAsia="Times New Roman" w:hAnsi="Times New Roman" w:cs="Times New Roman"/>
          <w:bCs/>
          <w:sz w:val="20"/>
          <w:szCs w:val="20"/>
        </w:rPr>
        <w:t xml:space="preserve"> TEKNİKLERİ- YAŞLI BAKIMI</w:t>
      </w:r>
      <w:r w:rsidR="0077731F" w:rsidRPr="0077731F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="001F6366" w:rsidRPr="0077731F">
        <w:rPr>
          <w:rFonts w:ascii="Times New Roman" w:eastAsia="Times New Roman" w:hAnsi="Times New Roman" w:cs="Times New Roman"/>
          <w:bCs/>
          <w:sz w:val="20"/>
          <w:szCs w:val="20"/>
        </w:rPr>
        <w:t xml:space="preserve">PERFÜZYON TEKNİKLERİ </w:t>
      </w:r>
    </w:p>
    <w:p w:rsidR="001F6366" w:rsidRPr="0077731F" w:rsidRDefault="001F6366" w:rsidP="001F6366">
      <w:pPr>
        <w:shd w:val="clear" w:color="auto" w:fill="FFFFFF" w:themeFill="background1"/>
        <w:spacing w:after="57" w:line="1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77731F">
        <w:rPr>
          <w:rFonts w:ascii="Times New Roman" w:eastAsia="Times New Roman" w:hAnsi="Times New Roman" w:cs="Times New Roman"/>
          <w:bCs/>
          <w:sz w:val="20"/>
          <w:szCs w:val="20"/>
        </w:rPr>
        <w:t>TIBBİ TANITIM VE PAZARLAMA- SAĞLIK KURUMLARI İŞLETMECİLİĞİ</w:t>
      </w:r>
      <w:r w:rsidRPr="0077731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 w:rsidRPr="0077731F">
        <w:rPr>
          <w:rFonts w:ascii="Times New Roman" w:eastAsia="Times New Roman" w:hAnsi="Times New Roman" w:cs="Times New Roman"/>
          <w:bCs/>
          <w:sz w:val="20"/>
          <w:szCs w:val="20"/>
        </w:rPr>
        <w:t>AMELİYATHANE HİZMETLERİ- SOSYAL HİZMETLER</w:t>
      </w:r>
    </w:p>
    <w:p w:rsidR="001F6366" w:rsidRPr="00454ABB" w:rsidRDefault="001F6366" w:rsidP="001F6366">
      <w:pPr>
        <w:shd w:val="clear" w:color="auto" w:fill="FFFFFF" w:themeFill="background1"/>
        <w:tabs>
          <w:tab w:val="left" w:pos="2143"/>
        </w:tabs>
        <w:spacing w:after="57" w:line="170" w:lineRule="atLeast"/>
        <w:rPr>
          <w:rFonts w:ascii="Arial" w:eastAsia="Times New Roman" w:hAnsi="Arial" w:cs="Arial"/>
          <w:sz w:val="15"/>
          <w:szCs w:val="15"/>
        </w:rPr>
      </w:pPr>
    </w:p>
    <w:p w:rsidR="000C77A9" w:rsidRPr="00454ABB" w:rsidRDefault="00BE489F" w:rsidP="000C77A9">
      <w:pPr>
        <w:shd w:val="clear" w:color="auto" w:fill="FFFFFF" w:themeFill="background1"/>
        <w:spacing w:after="57" w:line="170" w:lineRule="atLeas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noProof/>
          <w:sz w:val="15"/>
          <w:szCs w:val="1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121285</wp:posOffset>
            </wp:positionV>
            <wp:extent cx="2291715" cy="1461135"/>
            <wp:effectExtent l="19050" t="0" r="0" b="0"/>
            <wp:wrapSquare wrapText="bothSides"/>
            <wp:docPr id="16" name="Resim 1" descr="C:\Users\As-pc\Desktop\broşür hazırlama\hasta ve yaşlı hizmetleri alanı\11thumbnail_P_20171110_161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-pc\Desktop\broşür hazırlama\hasta ve yaşlı hizmetleri alanı\11thumbnail_P_20171110_1615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46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ABB" w:rsidRPr="00454ABB" w:rsidRDefault="00A7286F" w:rsidP="00A7286F">
      <w:pPr>
        <w:shd w:val="clear" w:color="auto" w:fill="FFFFFF" w:themeFill="background1"/>
        <w:spacing w:after="57" w:line="170" w:lineRule="atLeast"/>
        <w:rPr>
          <w:rFonts w:ascii="Arial" w:eastAsia="Times New Roman" w:hAnsi="Arial" w:cs="Arial"/>
          <w:color w:val="555555"/>
          <w:sz w:val="15"/>
          <w:szCs w:val="15"/>
        </w:rPr>
      </w:pPr>
      <w:r>
        <w:rPr>
          <w:rFonts w:ascii="Arial" w:eastAsia="Times New Roman" w:hAnsi="Arial" w:cs="Arial"/>
          <w:bCs/>
          <w:sz w:val="15"/>
          <w:szCs w:val="15"/>
        </w:rPr>
        <w:t xml:space="preserve">                </w:t>
      </w:r>
      <w:r>
        <w:rPr>
          <w:rFonts w:ascii="Arial" w:eastAsia="Times New Roman" w:hAnsi="Arial" w:cs="Arial"/>
          <w:bCs/>
          <w:sz w:val="15"/>
          <w:szCs w:val="15"/>
        </w:rPr>
        <w:tab/>
      </w:r>
      <w:r>
        <w:rPr>
          <w:rFonts w:ascii="Arial" w:eastAsia="Times New Roman" w:hAnsi="Arial" w:cs="Arial"/>
          <w:bCs/>
          <w:sz w:val="15"/>
          <w:szCs w:val="15"/>
        </w:rPr>
        <w:tab/>
      </w:r>
      <w:r w:rsidRPr="00A7286F">
        <w:rPr>
          <w:rFonts w:ascii="Arial" w:eastAsia="Times New Roman" w:hAnsi="Arial" w:cs="Arial"/>
          <w:bCs/>
          <w:sz w:val="15"/>
          <w:szCs w:val="15"/>
        </w:rPr>
        <w:drawing>
          <wp:inline distT="0" distB="0" distL="0" distR="0">
            <wp:extent cx="2253600" cy="1438217"/>
            <wp:effectExtent l="19050" t="0" r="0" b="0"/>
            <wp:docPr id="19" name="Resim 4" descr="C:\Users\As-pc\Desktop\broşür hazırlama\hasta ve yaşlı hizmetleri alanı\10hysatel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-pc\Desktop\broşür hazırlama\hasta ve yaşlı hizmetleri alanı\10hysately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00" cy="1438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Cs/>
          <w:sz w:val="15"/>
          <w:szCs w:val="15"/>
        </w:rPr>
        <w:br w:type="textWrapping" w:clear="all"/>
      </w:r>
      <w:r w:rsidR="00454ABB" w:rsidRPr="00454ABB">
        <w:rPr>
          <w:rFonts w:ascii="Arial" w:eastAsia="Times New Roman" w:hAnsi="Arial" w:cs="Arial"/>
          <w:bCs/>
          <w:sz w:val="15"/>
          <w:szCs w:val="15"/>
        </w:rPr>
        <w:br/>
      </w:r>
    </w:p>
    <w:p w:rsidR="00454ABB" w:rsidRPr="00454ABB" w:rsidRDefault="00454ABB" w:rsidP="00454ABB">
      <w:pPr>
        <w:shd w:val="clear" w:color="auto" w:fill="FFFFFF" w:themeFill="background1"/>
        <w:spacing w:after="57" w:line="170" w:lineRule="atLeast"/>
        <w:rPr>
          <w:rFonts w:ascii="Arial" w:eastAsia="Times New Roman" w:hAnsi="Arial" w:cs="Arial"/>
          <w:sz w:val="15"/>
          <w:szCs w:val="15"/>
        </w:rPr>
      </w:pPr>
      <w:r w:rsidRPr="00454ABB">
        <w:rPr>
          <w:rFonts w:ascii="Arial" w:eastAsia="Times New Roman" w:hAnsi="Arial" w:cs="Arial"/>
          <w:bCs/>
          <w:sz w:val="15"/>
          <w:szCs w:val="15"/>
        </w:rPr>
        <w:t xml:space="preserve"> </w:t>
      </w:r>
    </w:p>
    <w:p w:rsidR="00454ABB" w:rsidRPr="00454ABB" w:rsidRDefault="00454ABB" w:rsidP="0077731F">
      <w:pPr>
        <w:shd w:val="clear" w:color="auto" w:fill="FFFFFF" w:themeFill="background1"/>
        <w:spacing w:after="57" w:line="170" w:lineRule="atLeast"/>
        <w:rPr>
          <w:rFonts w:ascii="Arial" w:eastAsia="Times New Roman" w:hAnsi="Arial" w:cs="Arial"/>
          <w:sz w:val="15"/>
          <w:szCs w:val="15"/>
        </w:rPr>
      </w:pPr>
      <w:r w:rsidRPr="00454ABB">
        <w:rPr>
          <w:rFonts w:ascii="Arial" w:eastAsia="Times New Roman" w:hAnsi="Arial" w:cs="Arial"/>
          <w:bCs/>
          <w:sz w:val="15"/>
          <w:szCs w:val="15"/>
        </w:rPr>
        <w:t xml:space="preserve"> </w:t>
      </w:r>
    </w:p>
    <w:p w:rsidR="00BC1294" w:rsidRDefault="00BC1294" w:rsidP="00BC1294">
      <w:pPr>
        <w:rPr>
          <w:rFonts w:ascii="Times New Roman" w:hAnsi="Times New Roman" w:cs="Times New Roman"/>
          <w:sz w:val="24"/>
          <w:szCs w:val="24"/>
        </w:rPr>
      </w:pPr>
    </w:p>
    <w:p w:rsidR="00BC1294" w:rsidRDefault="00BC1294" w:rsidP="00BC1294">
      <w:pPr>
        <w:tabs>
          <w:tab w:val="left" w:pos="23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1294" w:rsidRDefault="00BC1294" w:rsidP="00BC1294">
      <w:pPr>
        <w:tabs>
          <w:tab w:val="left" w:pos="50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1294" w:rsidRPr="00BC1294" w:rsidRDefault="00BC1294" w:rsidP="00BC1294">
      <w:pPr>
        <w:rPr>
          <w:rFonts w:ascii="Times New Roman" w:hAnsi="Times New Roman" w:cs="Times New Roman"/>
          <w:sz w:val="24"/>
          <w:szCs w:val="24"/>
        </w:rPr>
      </w:pPr>
    </w:p>
    <w:p w:rsidR="00BC1294" w:rsidRPr="00BC1294" w:rsidRDefault="00BC1294" w:rsidP="00BC1294">
      <w:pPr>
        <w:rPr>
          <w:rFonts w:ascii="Times New Roman" w:hAnsi="Times New Roman" w:cs="Times New Roman"/>
          <w:sz w:val="24"/>
          <w:szCs w:val="24"/>
        </w:rPr>
      </w:pPr>
    </w:p>
    <w:p w:rsidR="00BC1294" w:rsidRDefault="00BC1294" w:rsidP="00BC1294">
      <w:pPr>
        <w:rPr>
          <w:rFonts w:ascii="Times New Roman" w:hAnsi="Times New Roman" w:cs="Times New Roman"/>
          <w:sz w:val="24"/>
          <w:szCs w:val="24"/>
        </w:rPr>
      </w:pPr>
    </w:p>
    <w:p w:rsidR="00D65720" w:rsidRPr="00BC1294" w:rsidRDefault="00BC1294" w:rsidP="00BC1294">
      <w:pPr>
        <w:tabs>
          <w:tab w:val="left" w:pos="5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65720" w:rsidRPr="00BC1294" w:rsidSect="00862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0867"/>
    <w:multiLevelType w:val="multilevel"/>
    <w:tmpl w:val="19B2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072714"/>
    <w:multiLevelType w:val="multilevel"/>
    <w:tmpl w:val="C2FE2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454ABB"/>
    <w:rsid w:val="000564F1"/>
    <w:rsid w:val="000C77A9"/>
    <w:rsid w:val="001F6366"/>
    <w:rsid w:val="00232F5D"/>
    <w:rsid w:val="00454ABB"/>
    <w:rsid w:val="0053545E"/>
    <w:rsid w:val="005459F7"/>
    <w:rsid w:val="00616F39"/>
    <w:rsid w:val="006B7168"/>
    <w:rsid w:val="006C3D80"/>
    <w:rsid w:val="0077731F"/>
    <w:rsid w:val="00862FED"/>
    <w:rsid w:val="00A7286F"/>
    <w:rsid w:val="00AC6109"/>
    <w:rsid w:val="00BC1294"/>
    <w:rsid w:val="00BE489F"/>
    <w:rsid w:val="00D65720"/>
    <w:rsid w:val="00EC33B5"/>
    <w:rsid w:val="00F9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54AB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7533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952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738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733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568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889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980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348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881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886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664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659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83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303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345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758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554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425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325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322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062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503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800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875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299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814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945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12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695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062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597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366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904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158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As-pc</dc:creator>
  <cp:keywords/>
  <dc:description/>
  <cp:lastModifiedBy>Lenovo-pc</cp:lastModifiedBy>
  <cp:revision>17</cp:revision>
  <dcterms:created xsi:type="dcterms:W3CDTF">2018-02-07T10:46:00Z</dcterms:created>
  <dcterms:modified xsi:type="dcterms:W3CDTF">2018-02-19T19:56:00Z</dcterms:modified>
</cp:coreProperties>
</file>